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74C56" w14:textId="0B043208" w:rsidR="00485351" w:rsidRPr="0094439A" w:rsidRDefault="00485351" w:rsidP="00417734">
      <w:pPr>
        <w:pStyle w:val="ConsPlusNormal"/>
        <w:jc w:val="right"/>
        <w:outlineLvl w:val="0"/>
        <w:rPr>
          <w:rFonts w:ascii="Cambria" w:hAnsi="Cambria" w:cs="Times New Roman"/>
          <w:sz w:val="24"/>
          <w:szCs w:val="24"/>
        </w:rPr>
      </w:pPr>
      <w:r w:rsidRPr="0094439A">
        <w:rPr>
          <w:rFonts w:ascii="Cambria" w:hAnsi="Cambria" w:cs="Times New Roman"/>
          <w:sz w:val="24"/>
          <w:szCs w:val="24"/>
        </w:rPr>
        <w:t xml:space="preserve">Приложение № </w:t>
      </w:r>
      <w:r w:rsidR="00417734">
        <w:rPr>
          <w:rFonts w:ascii="Cambria" w:hAnsi="Cambria" w:cs="Times New Roman"/>
          <w:sz w:val="24"/>
          <w:szCs w:val="24"/>
        </w:rPr>
        <w:t>4</w:t>
      </w:r>
    </w:p>
    <w:p w14:paraId="6116A572" w14:textId="3B0000DF" w:rsidR="00485351" w:rsidRPr="0094439A" w:rsidRDefault="00417734" w:rsidP="00417734">
      <w:pPr>
        <w:pStyle w:val="ConsPlusNormal"/>
        <w:ind w:firstLine="540"/>
        <w:jc w:val="right"/>
        <w:rPr>
          <w:rFonts w:ascii="Cambria" w:hAnsi="Cambria" w:cs="Times New Roman"/>
          <w:sz w:val="24"/>
          <w:szCs w:val="24"/>
        </w:rPr>
      </w:pPr>
      <w:r w:rsidRPr="00F3697A">
        <w:rPr>
          <w:rFonts w:eastAsia="Times New Roman" w:cstheme="minorHAnsi"/>
          <w:lang w:eastAsia="ru-RU"/>
        </w:rPr>
        <w:t>к Учетной политике для целей бухгалтерского учета</w:t>
      </w:r>
    </w:p>
    <w:p w14:paraId="3CD5EB91" w14:textId="77777777" w:rsidR="00485351" w:rsidRPr="0094439A" w:rsidRDefault="00485351" w:rsidP="00485351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</w:p>
    <w:p w14:paraId="75BAFBC1" w14:textId="77777777" w:rsidR="00485351" w:rsidRPr="0094439A" w:rsidRDefault="00485351" w:rsidP="00485351">
      <w:pPr>
        <w:pStyle w:val="ConsPlusNormal"/>
        <w:jc w:val="center"/>
        <w:rPr>
          <w:rFonts w:ascii="Cambria" w:hAnsi="Cambria" w:cs="Times New Roman"/>
          <w:sz w:val="24"/>
          <w:szCs w:val="24"/>
        </w:rPr>
      </w:pPr>
      <w:r w:rsidRPr="0094439A">
        <w:rPr>
          <w:rFonts w:ascii="Cambria" w:hAnsi="Cambria" w:cs="Times New Roman"/>
          <w:b/>
          <w:bCs/>
          <w:sz w:val="24"/>
          <w:szCs w:val="24"/>
        </w:rPr>
        <w:t>Периодичность формирования регистров бухгалтерского учета</w:t>
      </w:r>
    </w:p>
    <w:p w14:paraId="21591267" w14:textId="77777777" w:rsidR="00485351" w:rsidRPr="0094439A" w:rsidRDefault="00485351" w:rsidP="00485351">
      <w:pPr>
        <w:pStyle w:val="ConsPlusNormal"/>
        <w:jc w:val="center"/>
        <w:rPr>
          <w:rFonts w:ascii="Cambria" w:hAnsi="Cambria" w:cs="Times New Roman"/>
          <w:sz w:val="24"/>
          <w:szCs w:val="24"/>
        </w:rPr>
      </w:pPr>
      <w:r w:rsidRPr="0094439A">
        <w:rPr>
          <w:rFonts w:ascii="Cambria" w:hAnsi="Cambria" w:cs="Times New Roman"/>
          <w:b/>
          <w:bCs/>
          <w:sz w:val="24"/>
          <w:szCs w:val="24"/>
        </w:rPr>
        <w:t>на бумажных носителях</w:t>
      </w:r>
    </w:p>
    <w:p w14:paraId="7123B37C" w14:textId="77777777" w:rsidR="00485351" w:rsidRPr="0094439A" w:rsidRDefault="00485351" w:rsidP="00485351">
      <w:pPr>
        <w:pStyle w:val="ConsPlusNormal"/>
        <w:ind w:firstLine="540"/>
        <w:jc w:val="both"/>
        <w:rPr>
          <w:rFonts w:ascii="Cambria" w:hAnsi="Cambria" w:cs="Times New Roman"/>
          <w:sz w:val="24"/>
          <w:szCs w:val="24"/>
        </w:rPr>
      </w:pPr>
    </w:p>
    <w:tbl>
      <w:tblPr>
        <w:tblW w:w="1687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12"/>
        <w:gridCol w:w="1510"/>
        <w:gridCol w:w="2835"/>
        <w:gridCol w:w="2551"/>
        <w:gridCol w:w="4684"/>
        <w:gridCol w:w="4684"/>
      </w:tblGrid>
      <w:tr w:rsidR="00D8471B" w:rsidRPr="0094439A" w14:paraId="62789D64" w14:textId="1573F68C" w:rsidTr="00D8471B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A9937D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8BC433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b/>
                <w:sz w:val="24"/>
                <w:szCs w:val="24"/>
              </w:rPr>
              <w:t>Код формы документа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F2D5A9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b/>
                <w:sz w:val="24"/>
                <w:szCs w:val="24"/>
              </w:rPr>
              <w:t>Наименование регистра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FB8060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447" w14:textId="588BE213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b/>
                <w:sz w:val="16"/>
                <w:szCs w:val="16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07D8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</w:tr>
      <w:tr w:rsidR="00D8471B" w:rsidRPr="0094439A" w14:paraId="3621CF88" w14:textId="742798AC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3B0036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83ED43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31EE6B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9458DC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D1E8" w14:textId="23AE8C8C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E8F5" w14:textId="77777777" w:rsidR="00D8471B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4BB37179" w14:textId="0CADDD31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F4FAF7" w14:textId="53151121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4CA6A7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0504033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A23519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Опись инвентарных карточек по учету основных средств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BF786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46B6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Заместитель </w:t>
            </w:r>
          </w:p>
          <w:p w14:paraId="46D06879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главного </w:t>
            </w:r>
          </w:p>
          <w:p w14:paraId="6AC0B59E" w14:textId="4444CC0A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бухгалтера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B60A5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4A4C415E" w14:textId="20874421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1505BA" w14:textId="0E695CD8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898816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0504034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3693D4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Инвентарный список нефинансовых активов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1EBB5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DEBE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Заместитель </w:t>
            </w:r>
          </w:p>
          <w:p w14:paraId="59A10872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главного </w:t>
            </w:r>
          </w:p>
          <w:p w14:paraId="07176988" w14:textId="11CDED23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>бухгалтера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6395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646E7E82" w14:textId="33F20A72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748FFA" w14:textId="69ACF3B8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3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C46468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0504035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4CA38D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Оборотная ведомость по нефинансовым активам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2B33CA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DD47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Заместитель </w:t>
            </w:r>
          </w:p>
          <w:p w14:paraId="6B1FCF65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главного </w:t>
            </w:r>
          </w:p>
          <w:p w14:paraId="10C95C80" w14:textId="3E645765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>бухгалтера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7D8C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182B9941" w14:textId="53E84CAF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F82EEB" w14:textId="73A1D219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4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2CEA94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0504036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2FF753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Оборотная ведомость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2FF08A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Ежемесячно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586A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Сотрудники отдела </w:t>
            </w:r>
          </w:p>
          <w:p w14:paraId="2CD8F9FE" w14:textId="6CAA85AA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>бухгалтерского учета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B3D6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2966FAF6" w14:textId="5B49DF8C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A31227" w14:textId="5AEFDAAA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FC3D35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0504041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C4E853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Карточка количественно-суммового учета материальных ценностей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11C2B2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Ежегодно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E45A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Бухгалтер, </w:t>
            </w:r>
          </w:p>
          <w:p w14:paraId="44C689DA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осуществляющий </w:t>
            </w:r>
          </w:p>
          <w:p w14:paraId="29C131B1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учет материальных </w:t>
            </w:r>
          </w:p>
          <w:p w14:paraId="37183D3F" w14:textId="739C1084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ценностей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F0A6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17FB2026" w14:textId="1749F4A3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8745CF" w14:textId="36E4C97B" w:rsidR="00D8471B" w:rsidRPr="0094439A" w:rsidRDefault="00D8471B" w:rsidP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8DCE2C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0504045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2B3BC2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Книга учета бланков строгой отчетности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A07026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По мере совершения операций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EFAA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Бухгалтер, </w:t>
            </w:r>
          </w:p>
          <w:p w14:paraId="65F34577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осуществляющий </w:t>
            </w:r>
          </w:p>
          <w:p w14:paraId="40BCD7F9" w14:textId="77777777" w:rsidR="00D8471B" w:rsidRP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 xml:space="preserve">учет материальных </w:t>
            </w:r>
          </w:p>
          <w:p w14:paraId="6754E605" w14:textId="27B63AF5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D8471B">
              <w:rPr>
                <w:rFonts w:ascii="Cambria" w:hAnsi="Cambria" w:cs="Times New Roman"/>
                <w:sz w:val="24"/>
                <w:szCs w:val="24"/>
              </w:rPr>
              <w:t>ценностей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CD03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05D31EAF" w14:textId="69D79D9D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940DC2" w14:textId="2A24935B" w:rsidR="00D8471B" w:rsidRPr="0094439A" w:rsidRDefault="00D8471B" w:rsidP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7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E0C310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0504049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A812C1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Авансовый отчет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E45D10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По мере необходимости формирования регистра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B20A" w14:textId="77777777" w:rsidR="0034662F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 Бухгалтер</w:t>
            </w:r>
            <w:r w:rsidR="0034662F">
              <w:rPr>
                <w:rFonts w:ascii="Cambria" w:hAnsi="Cambria" w:cs="Times New Roman"/>
                <w:sz w:val="24"/>
                <w:szCs w:val="24"/>
              </w:rPr>
              <w:t>,</w:t>
            </w:r>
          </w:p>
          <w:p w14:paraId="2BCFCBAA" w14:textId="77777777" w:rsidR="0034662F" w:rsidRDefault="0034662F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осуществляющий </w:t>
            </w:r>
          </w:p>
          <w:p w14:paraId="6A8FDE76" w14:textId="77777777" w:rsidR="0034662F" w:rsidRDefault="0034662F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учет с подотчетными </w:t>
            </w:r>
          </w:p>
          <w:p w14:paraId="6319E674" w14:textId="2C5645EF" w:rsidR="00D8471B" w:rsidRPr="0094439A" w:rsidRDefault="0034662F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лицами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92B7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7407B20B" w14:textId="4FF72190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D6648F" w14:textId="32F1A53D" w:rsidR="00D8471B" w:rsidRPr="0094439A" w:rsidRDefault="00D8471B" w:rsidP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DC8E4E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0504071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4BFD55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Журналы операций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428C28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Ежемесячно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3BFB3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Сотрудники отдела </w:t>
            </w:r>
          </w:p>
          <w:p w14:paraId="7AD12B51" w14:textId="5B7E0FB7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бухгалтерского учета 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7C29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465A15" w:rsidRPr="0094439A" w14:paraId="7DF29178" w14:textId="77777777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09E591" w14:textId="5DC39D41" w:rsidR="00465A15" w:rsidRDefault="00465A15" w:rsidP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9</w:t>
            </w: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B8CAE9" w14:textId="305998C6" w:rsidR="00465A15" w:rsidRPr="0094439A" w:rsidRDefault="00465A15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0504064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4D2151" w14:textId="51A2C923" w:rsidR="00465A15" w:rsidRPr="0094439A" w:rsidRDefault="00465A15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Журнал регистрации обязательств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03DDA5" w14:textId="434F52DB" w:rsidR="00465A15" w:rsidRPr="0094439A" w:rsidRDefault="00465A15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Ежемесячно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A0C09" w14:textId="77777777" w:rsidR="00465A15" w:rsidRPr="00465A15" w:rsidRDefault="00465A15" w:rsidP="00465A15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 xml:space="preserve"> </w:t>
            </w:r>
            <w:r w:rsidRPr="00465A15">
              <w:rPr>
                <w:rFonts w:ascii="Cambria" w:hAnsi="Cambria" w:cs="Times New Roman"/>
                <w:sz w:val="24"/>
                <w:szCs w:val="24"/>
              </w:rPr>
              <w:t xml:space="preserve">Сотрудники отдела </w:t>
            </w:r>
          </w:p>
          <w:p w14:paraId="215AC5C8" w14:textId="52BC7F99" w:rsidR="00465A15" w:rsidRDefault="00465A15" w:rsidP="00465A15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465A15">
              <w:rPr>
                <w:rFonts w:ascii="Cambria" w:hAnsi="Cambria" w:cs="Times New Roman"/>
                <w:sz w:val="24"/>
                <w:szCs w:val="24"/>
              </w:rPr>
              <w:t>бухгалтерского учета</w:t>
            </w: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3E08" w14:textId="77777777" w:rsidR="00465A15" w:rsidRDefault="00465A15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D8471B" w:rsidRPr="0094439A" w14:paraId="676FEB0E" w14:textId="70DB0B7B" w:rsidTr="00465A15">
        <w:tc>
          <w:tcPr>
            <w:tcW w:w="612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465631" w14:textId="3BDA6EE5" w:rsidR="00D8471B" w:rsidRPr="0094439A" w:rsidRDefault="00465A15" w:rsidP="00465A15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657BEE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0504072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50230A" w14:textId="77777777" w:rsidR="00D8471B" w:rsidRPr="0094439A" w:rsidRDefault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Главная книга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5D1EB6" w14:textId="77777777" w:rsidR="00D8471B" w:rsidRPr="0094439A" w:rsidRDefault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 w:rsidRPr="0094439A">
              <w:rPr>
                <w:rFonts w:ascii="Cambria" w:hAnsi="Cambria" w:cs="Times New Roman"/>
                <w:sz w:val="24"/>
                <w:szCs w:val="24"/>
              </w:rPr>
              <w:t>Ежемесячно</w:t>
            </w:r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14:paraId="1DDCF2F6" w14:textId="0BB66A73" w:rsidR="00D8471B" w:rsidRPr="0094439A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Главный бухгалтер</w:t>
            </w:r>
            <w:bookmarkStart w:id="0" w:name="_GoBack"/>
            <w:bookmarkEnd w:id="0"/>
          </w:p>
        </w:tc>
        <w:tc>
          <w:tcPr>
            <w:tcW w:w="4684" w:type="dxa"/>
            <w:tcBorders>
              <w:left w:val="single" w:sz="4" w:space="0" w:color="auto"/>
              <w:right w:val="single" w:sz="4" w:space="0" w:color="auto"/>
            </w:tcBorders>
          </w:tcPr>
          <w:p w14:paraId="1E545EAE" w14:textId="77777777" w:rsidR="00D8471B" w:rsidRDefault="00D8471B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465A15" w:rsidRPr="0094439A" w14:paraId="6AF2276D" w14:textId="77777777" w:rsidTr="00D8471B">
        <w:tc>
          <w:tcPr>
            <w:tcW w:w="6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A9AE8" w14:textId="77777777" w:rsidR="00465A15" w:rsidRDefault="00465A15" w:rsidP="00D8471B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B5803D" w14:textId="77777777" w:rsidR="00465A15" w:rsidRPr="0094439A" w:rsidRDefault="00465A15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056259" w14:textId="77777777" w:rsidR="00465A15" w:rsidRPr="0094439A" w:rsidRDefault="00465A15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9AE765" w14:textId="77777777" w:rsidR="00465A15" w:rsidRPr="0094439A" w:rsidRDefault="00465A15">
            <w:pPr>
              <w:pStyle w:val="ConsPlusNormal"/>
              <w:jc w:val="center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BD94B" w14:textId="77777777" w:rsidR="00465A15" w:rsidRDefault="00465A15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46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F6A6" w14:textId="77777777" w:rsidR="00465A15" w:rsidRDefault="00465A15" w:rsidP="00D8471B">
            <w:pPr>
              <w:pStyle w:val="ConsPlusNormal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052BF9DE" w14:textId="77777777" w:rsidR="000D63E9" w:rsidRPr="0094439A" w:rsidRDefault="000D63E9" w:rsidP="00485351">
      <w:pPr>
        <w:rPr>
          <w:rFonts w:ascii="Cambria" w:hAnsi="Cambria" w:cs="Times New Roman"/>
          <w:sz w:val="24"/>
          <w:szCs w:val="24"/>
        </w:rPr>
      </w:pPr>
    </w:p>
    <w:p w14:paraId="4814D31C" w14:textId="77777777" w:rsidR="00D8471B" w:rsidRPr="0094439A" w:rsidRDefault="00D8471B">
      <w:pPr>
        <w:rPr>
          <w:rFonts w:ascii="Cambria" w:hAnsi="Cambria" w:cs="Times New Roman"/>
          <w:sz w:val="24"/>
          <w:szCs w:val="24"/>
        </w:rPr>
      </w:pPr>
    </w:p>
    <w:sectPr w:rsidR="00D8471B" w:rsidRPr="0094439A" w:rsidSect="00485351">
      <w:pgSz w:w="11906" w:h="16838"/>
      <w:pgMar w:top="1440" w:right="566" w:bottom="1440" w:left="113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351"/>
    <w:rsid w:val="000D63E9"/>
    <w:rsid w:val="0034662F"/>
    <w:rsid w:val="00417734"/>
    <w:rsid w:val="00465A15"/>
    <w:rsid w:val="00485351"/>
    <w:rsid w:val="00613B1C"/>
    <w:rsid w:val="0094439A"/>
    <w:rsid w:val="00C91F0D"/>
    <w:rsid w:val="00D8471B"/>
    <w:rsid w:val="00E5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81576"/>
  <w15:chartTrackingRefBased/>
  <w15:docId w15:val="{4280E871-43DC-4652-9305-331CF74F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35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9F591-0EA3-4F06-92A3-301736C7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Shammbler</dc:creator>
  <cp:keywords/>
  <dc:description/>
  <cp:lastModifiedBy>melnikova</cp:lastModifiedBy>
  <cp:revision>7</cp:revision>
  <dcterms:created xsi:type="dcterms:W3CDTF">2014-12-09T20:44:00Z</dcterms:created>
  <dcterms:modified xsi:type="dcterms:W3CDTF">2026-09-01T11:14:00Z</dcterms:modified>
</cp:coreProperties>
</file>